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6CA" w:rsidRPr="00401CD6" w:rsidRDefault="00576ADB" w:rsidP="007A46CA">
      <w:pPr>
        <w:pStyle w:val="Heading1"/>
        <w:rPr>
          <w:sz w:val="36"/>
        </w:rPr>
      </w:pPr>
      <w:bookmarkStart w:id="0" w:name="_GoBack"/>
      <w:bookmarkEnd w:id="0"/>
      <w:r>
        <w:rPr>
          <w:sz w:val="36"/>
        </w:rPr>
        <w:t>IHEF Bachelor Project 2014</w:t>
      </w:r>
      <w:r w:rsidR="007E34D5">
        <w:rPr>
          <w:sz w:val="36"/>
        </w:rPr>
        <w:t xml:space="preserve"> – week 14</w:t>
      </w:r>
      <w:r w:rsidR="00C97104">
        <w:rPr>
          <w:sz w:val="36"/>
        </w:rPr>
        <w:t xml:space="preserve"> t/m 26</w:t>
      </w:r>
    </w:p>
    <w:p w:rsidR="007A46CA" w:rsidRDefault="007A46C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943"/>
        <w:gridCol w:w="5573"/>
      </w:tblGrid>
      <w:tr w:rsidR="007A46CA" w:rsidRPr="007A46CA">
        <w:tc>
          <w:tcPr>
            <w:tcW w:w="2943" w:type="dxa"/>
          </w:tcPr>
          <w:p w:rsidR="007A46CA" w:rsidRPr="007A46CA" w:rsidRDefault="007A46CA">
            <w:pPr>
              <w:rPr>
                <w:sz w:val="28"/>
              </w:rPr>
            </w:pPr>
            <w:proofErr w:type="spellStart"/>
            <w:r w:rsidRPr="007A46CA">
              <w:rPr>
                <w:sz w:val="28"/>
              </w:rPr>
              <w:t>Naam</w:t>
            </w:r>
            <w:proofErr w:type="spellEnd"/>
            <w:r w:rsidRPr="007A46CA">
              <w:rPr>
                <w:sz w:val="28"/>
              </w:rPr>
              <w:t xml:space="preserve"> van project:</w:t>
            </w:r>
          </w:p>
        </w:tc>
        <w:tc>
          <w:tcPr>
            <w:tcW w:w="5573" w:type="dxa"/>
          </w:tcPr>
          <w:p w:rsidR="007A46CA" w:rsidRPr="007A46CA" w:rsidRDefault="00EC2F3F">
            <w:pPr>
              <w:rPr>
                <w:sz w:val="28"/>
              </w:rPr>
            </w:pPr>
            <w:r>
              <w:rPr>
                <w:sz w:val="28"/>
              </w:rPr>
              <w:t>Medipix</w:t>
            </w:r>
          </w:p>
        </w:tc>
      </w:tr>
      <w:tr w:rsidR="007A46CA" w:rsidRPr="007A46CA">
        <w:tc>
          <w:tcPr>
            <w:tcW w:w="2943" w:type="dxa"/>
          </w:tcPr>
          <w:p w:rsidR="007A46CA" w:rsidRPr="007A46CA" w:rsidRDefault="007A46CA">
            <w:pPr>
              <w:rPr>
                <w:sz w:val="28"/>
              </w:rPr>
            </w:pPr>
            <w:r w:rsidRPr="007A46CA">
              <w:rPr>
                <w:sz w:val="28"/>
              </w:rPr>
              <w:t>Experiment:</w:t>
            </w:r>
          </w:p>
        </w:tc>
        <w:tc>
          <w:tcPr>
            <w:tcW w:w="5573" w:type="dxa"/>
          </w:tcPr>
          <w:p w:rsidR="007A46CA" w:rsidRPr="007A46CA" w:rsidRDefault="00EC2F3F">
            <w:pPr>
              <w:rPr>
                <w:sz w:val="28"/>
              </w:rPr>
            </w:pPr>
            <w:r>
              <w:rPr>
                <w:sz w:val="28"/>
              </w:rPr>
              <w:t xml:space="preserve">Edgeless </w:t>
            </w:r>
            <w:proofErr w:type="spellStart"/>
            <w:r>
              <w:rPr>
                <w:sz w:val="28"/>
              </w:rPr>
              <w:t>Sensoren</w:t>
            </w:r>
            <w:proofErr w:type="spellEnd"/>
          </w:p>
        </w:tc>
      </w:tr>
      <w:tr w:rsidR="007A46CA" w:rsidRPr="007A46CA">
        <w:tc>
          <w:tcPr>
            <w:tcW w:w="2943" w:type="dxa"/>
          </w:tcPr>
          <w:p w:rsidR="007A46CA" w:rsidRPr="007A46CA" w:rsidRDefault="007A46CA">
            <w:pPr>
              <w:rPr>
                <w:sz w:val="28"/>
              </w:rPr>
            </w:pPr>
            <w:proofErr w:type="spellStart"/>
            <w:r w:rsidRPr="007A46CA">
              <w:rPr>
                <w:sz w:val="28"/>
              </w:rPr>
              <w:t>Begeleider</w:t>
            </w:r>
            <w:proofErr w:type="spellEnd"/>
            <w:r w:rsidRPr="007A46CA">
              <w:rPr>
                <w:sz w:val="28"/>
              </w:rPr>
              <w:t>:</w:t>
            </w:r>
          </w:p>
        </w:tc>
        <w:tc>
          <w:tcPr>
            <w:tcW w:w="5573" w:type="dxa"/>
          </w:tcPr>
          <w:p w:rsidR="007A46CA" w:rsidRPr="007A46CA" w:rsidRDefault="00EC2F3F">
            <w:pPr>
              <w:rPr>
                <w:sz w:val="28"/>
              </w:rPr>
            </w:pPr>
            <w:r>
              <w:rPr>
                <w:sz w:val="28"/>
              </w:rPr>
              <w:t xml:space="preserve">Michele </w:t>
            </w:r>
            <w:proofErr w:type="spellStart"/>
            <w:r>
              <w:rPr>
                <w:sz w:val="28"/>
              </w:rPr>
              <w:t>Doni</w:t>
            </w:r>
            <w:proofErr w:type="spellEnd"/>
          </w:p>
        </w:tc>
      </w:tr>
    </w:tbl>
    <w:p w:rsidR="007A46CA" w:rsidRDefault="007A46CA"/>
    <w:tbl>
      <w:tblPr>
        <w:tblStyle w:val="TableGrid"/>
        <w:tblW w:w="0" w:type="auto"/>
        <w:tblLook w:val="00A0" w:firstRow="1" w:lastRow="0" w:firstColumn="1" w:lastColumn="0" w:noHBand="0" w:noVBand="0"/>
      </w:tblPr>
      <w:tblGrid>
        <w:gridCol w:w="8516"/>
      </w:tblGrid>
      <w:tr w:rsidR="00C97104" w:rsidRPr="00AB5DE1">
        <w:tc>
          <w:tcPr>
            <w:tcW w:w="8516" w:type="dxa"/>
          </w:tcPr>
          <w:p w:rsidR="00C97104" w:rsidRPr="002F1356" w:rsidRDefault="00C97104" w:rsidP="00C97104">
            <w:pPr>
              <w:rPr>
                <w:sz w:val="28"/>
                <w:lang w:val="nl-NL"/>
              </w:rPr>
            </w:pPr>
            <w:r w:rsidRPr="002F1356">
              <w:rPr>
                <w:sz w:val="28"/>
                <w:lang w:val="nl-NL"/>
              </w:rPr>
              <w:t>Beschrijving project:</w:t>
            </w:r>
          </w:p>
          <w:p w:rsidR="002F1356" w:rsidRDefault="002F1356">
            <w:pPr>
              <w:rPr>
                <w:lang w:val="nl-NL"/>
              </w:rPr>
            </w:pPr>
            <w:r w:rsidRPr="002F1356">
              <w:rPr>
                <w:lang w:val="nl-NL"/>
              </w:rPr>
              <w:t>Voor verschillende toepassingen z</w:t>
            </w:r>
            <w:r w:rsidR="00AB5DE1">
              <w:rPr>
                <w:lang w:val="nl-NL"/>
              </w:rPr>
              <w:t xml:space="preserve">oals de </w:t>
            </w:r>
            <w:proofErr w:type="spellStart"/>
            <w:r w:rsidR="00AB5DE1">
              <w:rPr>
                <w:lang w:val="nl-NL"/>
              </w:rPr>
              <w:t>LHCb</w:t>
            </w:r>
            <w:proofErr w:type="spellEnd"/>
            <w:r w:rsidR="00AB5DE1">
              <w:rPr>
                <w:lang w:val="nl-NL"/>
              </w:rPr>
              <w:t xml:space="preserve"> vertex detector en grote detectoren voor</w:t>
            </w:r>
            <w:r>
              <w:rPr>
                <w:lang w:val="nl-NL"/>
              </w:rPr>
              <w:t xml:space="preserve"> medische </w:t>
            </w:r>
            <w:r w:rsidRPr="002F1356">
              <w:rPr>
                <w:lang w:val="nl-NL"/>
              </w:rPr>
              <w:t>R</w:t>
            </w:r>
            <w:r>
              <w:rPr>
                <w:lang w:val="nl-NL"/>
              </w:rPr>
              <w:t xml:space="preserve">öntgen foto’s, maken wij gebruik van randloze halfgeleider pixel detectoren van klein formaat. </w:t>
            </w:r>
          </w:p>
          <w:p w:rsidR="00C97104" w:rsidRPr="002F1356" w:rsidRDefault="002F1356">
            <w:pPr>
              <w:rPr>
                <w:lang w:val="nl-NL"/>
              </w:rPr>
            </w:pPr>
            <w:r>
              <w:rPr>
                <w:lang w:val="nl-NL"/>
              </w:rPr>
              <w:t>Vele van deze detectoren samen maken een groot oppervlak. Om de “voegen” zo smal mogelijk te houden en een zo groot mogelijk effectief detectie oppervlak te hebben zijn er speciale detectoren ontworpen en gemaakt.</w:t>
            </w:r>
          </w:p>
          <w:p w:rsidR="00C97104" w:rsidRPr="002F1356" w:rsidRDefault="00C97104">
            <w:pPr>
              <w:rPr>
                <w:lang w:val="nl-NL"/>
              </w:rPr>
            </w:pPr>
          </w:p>
          <w:p w:rsidR="00C97104" w:rsidRPr="002F1356" w:rsidRDefault="00C97104">
            <w:pPr>
              <w:rPr>
                <w:lang w:val="nl-NL"/>
              </w:rPr>
            </w:pPr>
          </w:p>
        </w:tc>
      </w:tr>
    </w:tbl>
    <w:p w:rsidR="007A46CA" w:rsidRPr="002F1356" w:rsidRDefault="007A46CA">
      <w:pPr>
        <w:rPr>
          <w:lang w:val="nl-NL"/>
        </w:rPr>
      </w:pPr>
    </w:p>
    <w:tbl>
      <w:tblPr>
        <w:tblStyle w:val="TableGrid"/>
        <w:tblW w:w="0" w:type="auto"/>
        <w:tblLook w:val="00A0" w:firstRow="1" w:lastRow="0" w:firstColumn="1" w:lastColumn="0" w:noHBand="0" w:noVBand="0"/>
      </w:tblPr>
      <w:tblGrid>
        <w:gridCol w:w="8516"/>
      </w:tblGrid>
      <w:tr w:rsidR="00C97104" w:rsidRPr="00AB5DE1">
        <w:tc>
          <w:tcPr>
            <w:tcW w:w="8516" w:type="dxa"/>
          </w:tcPr>
          <w:p w:rsidR="007C7BD7" w:rsidRPr="00C857BD" w:rsidRDefault="00C97104" w:rsidP="00C97104">
            <w:pPr>
              <w:rPr>
                <w:lang w:val="nl-NL"/>
              </w:rPr>
            </w:pPr>
            <w:r w:rsidRPr="00C857BD">
              <w:rPr>
                <w:sz w:val="28"/>
                <w:lang w:val="nl-NL"/>
              </w:rPr>
              <w:t>Doel:</w:t>
            </w:r>
            <w:r w:rsidR="007C7BD7" w:rsidRPr="00C857BD">
              <w:rPr>
                <w:lang w:val="nl-NL"/>
              </w:rPr>
              <w:t xml:space="preserve"> </w:t>
            </w:r>
          </w:p>
          <w:p w:rsidR="00DA158F" w:rsidRPr="002F1356" w:rsidRDefault="002F1356" w:rsidP="00C97104">
            <w:pPr>
              <w:rPr>
                <w:lang w:val="nl-NL"/>
              </w:rPr>
            </w:pPr>
            <w:r w:rsidRPr="002F1356">
              <w:rPr>
                <w:lang w:val="nl-NL"/>
              </w:rPr>
              <w:t xml:space="preserve">Het testen van verschillende configuraties van halfgeleider </w:t>
            </w:r>
            <w:r>
              <w:rPr>
                <w:lang w:val="nl-NL"/>
              </w:rPr>
              <w:t>sensoren</w:t>
            </w:r>
            <w:r w:rsidRPr="002F1356">
              <w:rPr>
                <w:lang w:val="nl-NL"/>
              </w:rPr>
              <w:t xml:space="preserve"> met een smalle rand.</w:t>
            </w:r>
            <w:r>
              <w:rPr>
                <w:lang w:val="nl-NL"/>
              </w:rPr>
              <w:t xml:space="preserve"> Hierbij krijgen we inzicht in de geschiktheid van deze sensoren voor de verschillende applicaties.</w:t>
            </w:r>
          </w:p>
          <w:p w:rsidR="00DA158F" w:rsidRPr="002F1356" w:rsidRDefault="002F1356" w:rsidP="00C97104">
            <w:pPr>
              <w:rPr>
                <w:lang w:val="nl-NL"/>
              </w:rPr>
            </w:pPr>
            <w:r>
              <w:rPr>
                <w:lang w:val="nl-NL"/>
              </w:rPr>
              <w:t>Parameters die een rol spelen zijn de rand breedte tot de pixel matrix, de dikte van de sensor en het type sensor.</w:t>
            </w:r>
            <w:r w:rsidR="00C857BD">
              <w:rPr>
                <w:lang w:val="nl-NL"/>
              </w:rPr>
              <w:t xml:space="preserve"> </w:t>
            </w:r>
          </w:p>
          <w:p w:rsidR="007C7BD7" w:rsidRPr="00AB5DE1" w:rsidRDefault="002F1356" w:rsidP="00C97104">
            <w:pPr>
              <w:rPr>
                <w:color w:val="000000" w:themeColor="text1"/>
                <w:lang w:val="nl-NL"/>
              </w:rPr>
            </w:pPr>
            <w:r>
              <w:rPr>
                <w:lang w:val="nl-NL"/>
              </w:rPr>
              <w:t xml:space="preserve">Getest zal worden met het </w:t>
            </w:r>
            <w:proofErr w:type="spellStart"/>
            <w:r>
              <w:rPr>
                <w:lang w:val="nl-NL"/>
              </w:rPr>
              <w:t>probe</w:t>
            </w:r>
            <w:proofErr w:type="spellEnd"/>
            <w:r>
              <w:rPr>
                <w:lang w:val="nl-NL"/>
              </w:rPr>
              <w:t xml:space="preserve">-station in de </w:t>
            </w:r>
            <w:proofErr w:type="spellStart"/>
            <w:r>
              <w:rPr>
                <w:lang w:val="nl-NL"/>
              </w:rPr>
              <w:t>cleanroom</w:t>
            </w:r>
            <w:proofErr w:type="spellEnd"/>
            <w:r>
              <w:rPr>
                <w:lang w:val="nl-NL"/>
              </w:rPr>
              <w:t xml:space="preserve">, een laser set-up en </w:t>
            </w:r>
            <w:r w:rsidR="00C857BD">
              <w:rPr>
                <w:lang w:val="nl-NL"/>
              </w:rPr>
              <w:t>de X-</w:t>
            </w:r>
            <w:proofErr w:type="spellStart"/>
            <w:r w:rsidR="00C857BD">
              <w:rPr>
                <w:lang w:val="nl-NL"/>
              </w:rPr>
              <w:t>ray</w:t>
            </w:r>
            <w:proofErr w:type="spellEnd"/>
            <w:r w:rsidR="00C857BD">
              <w:rPr>
                <w:lang w:val="nl-NL"/>
              </w:rPr>
              <w:t xml:space="preserve"> </w:t>
            </w:r>
            <w:proofErr w:type="spellStart"/>
            <w:r w:rsidR="00C857BD">
              <w:rPr>
                <w:lang w:val="nl-NL"/>
              </w:rPr>
              <w:t>bestralings</w:t>
            </w:r>
            <w:proofErr w:type="spellEnd"/>
            <w:r w:rsidR="00C857BD">
              <w:rPr>
                <w:lang w:val="nl-NL"/>
              </w:rPr>
              <w:t xml:space="preserve"> opstelling. </w:t>
            </w:r>
            <w:r w:rsidR="00C857BD" w:rsidRPr="00AB5DE1">
              <w:rPr>
                <w:color w:val="000000" w:themeColor="text1"/>
                <w:lang w:val="nl-NL"/>
              </w:rPr>
              <w:t>De te meten eigenschappen zijn o.a. gevoeligheid van de pixels aan de rand en de lekstroom.</w:t>
            </w:r>
          </w:p>
          <w:p w:rsidR="00C97104" w:rsidRPr="002F1356" w:rsidRDefault="00C97104" w:rsidP="00DA158F">
            <w:pPr>
              <w:rPr>
                <w:lang w:val="nl-NL"/>
              </w:rPr>
            </w:pPr>
          </w:p>
        </w:tc>
      </w:tr>
    </w:tbl>
    <w:tbl>
      <w:tblPr>
        <w:tblStyle w:val="TableGrid"/>
        <w:tblpPr w:leftFromText="180" w:rightFromText="180" w:vertAnchor="text" w:horzAnchor="page" w:tblpX="1909" w:tblpY="410"/>
        <w:tblW w:w="0" w:type="auto"/>
        <w:tblLook w:val="00A0" w:firstRow="1" w:lastRow="0" w:firstColumn="1" w:lastColumn="0" w:noHBand="0" w:noVBand="0"/>
      </w:tblPr>
      <w:tblGrid>
        <w:gridCol w:w="1951"/>
        <w:gridCol w:w="3726"/>
        <w:gridCol w:w="2839"/>
      </w:tblGrid>
      <w:tr w:rsidR="00C97104">
        <w:tc>
          <w:tcPr>
            <w:tcW w:w="1951" w:type="dxa"/>
          </w:tcPr>
          <w:p w:rsidR="00C97104" w:rsidRPr="007A46CA" w:rsidRDefault="00C97104" w:rsidP="00C97104">
            <w:pPr>
              <w:rPr>
                <w:b/>
              </w:rPr>
            </w:pPr>
            <w:r w:rsidRPr="007A46CA">
              <w:rPr>
                <w:b/>
              </w:rPr>
              <w:t>Week</w:t>
            </w:r>
          </w:p>
        </w:tc>
        <w:tc>
          <w:tcPr>
            <w:tcW w:w="3726" w:type="dxa"/>
          </w:tcPr>
          <w:p w:rsidR="00C97104" w:rsidRPr="007A46CA" w:rsidRDefault="00C97104" w:rsidP="00C97104">
            <w:pPr>
              <w:rPr>
                <w:b/>
              </w:rPr>
            </w:pPr>
            <w:proofErr w:type="spellStart"/>
            <w:r w:rsidRPr="007A46CA">
              <w:rPr>
                <w:b/>
              </w:rPr>
              <w:t>Activiteit</w:t>
            </w:r>
            <w:proofErr w:type="spellEnd"/>
          </w:p>
        </w:tc>
        <w:tc>
          <w:tcPr>
            <w:tcW w:w="2839" w:type="dxa"/>
          </w:tcPr>
          <w:p w:rsidR="00C97104" w:rsidRPr="007A46CA" w:rsidRDefault="00C97104" w:rsidP="00C97104">
            <w:pPr>
              <w:rPr>
                <w:b/>
              </w:rPr>
            </w:pPr>
            <w:proofErr w:type="spellStart"/>
            <w:r w:rsidRPr="007A46CA">
              <w:rPr>
                <w:b/>
              </w:rPr>
              <w:t>Opmerking</w:t>
            </w:r>
            <w:proofErr w:type="spellEnd"/>
          </w:p>
        </w:tc>
      </w:tr>
      <w:tr w:rsidR="00C97104">
        <w:tc>
          <w:tcPr>
            <w:tcW w:w="1951" w:type="dxa"/>
          </w:tcPr>
          <w:p w:rsidR="00C97104" w:rsidRDefault="007A0B33" w:rsidP="00C97104">
            <w:r>
              <w:t>1</w:t>
            </w:r>
            <w:r w:rsidR="007E34D5">
              <w:t>4</w:t>
            </w:r>
          </w:p>
        </w:tc>
        <w:tc>
          <w:tcPr>
            <w:tcW w:w="3726" w:type="dxa"/>
          </w:tcPr>
          <w:p w:rsidR="00C97104" w:rsidRDefault="00070027" w:rsidP="00C97104">
            <w:proofErr w:type="spellStart"/>
            <w:r>
              <w:t>Inlezen</w:t>
            </w:r>
            <w:proofErr w:type="spellEnd"/>
          </w:p>
        </w:tc>
        <w:tc>
          <w:tcPr>
            <w:tcW w:w="2839" w:type="dxa"/>
          </w:tcPr>
          <w:p w:rsidR="00C97104" w:rsidRDefault="00C97104" w:rsidP="00C97104"/>
        </w:tc>
      </w:tr>
      <w:tr w:rsidR="007E34D5">
        <w:tc>
          <w:tcPr>
            <w:tcW w:w="1951" w:type="dxa"/>
          </w:tcPr>
          <w:p w:rsidR="007E34D5" w:rsidRDefault="007E34D5" w:rsidP="00C97104">
            <w:r>
              <w:t>15</w:t>
            </w:r>
          </w:p>
        </w:tc>
        <w:tc>
          <w:tcPr>
            <w:tcW w:w="3726" w:type="dxa"/>
          </w:tcPr>
          <w:p w:rsidR="007E34D5" w:rsidRDefault="00070027" w:rsidP="00C97104">
            <w:proofErr w:type="spellStart"/>
            <w:r>
              <w:t>Bekend</w:t>
            </w:r>
            <w:proofErr w:type="spellEnd"/>
            <w:r>
              <w:t xml:space="preserve"> </w:t>
            </w:r>
            <w:proofErr w:type="spellStart"/>
            <w:r>
              <w:t>raken</w:t>
            </w:r>
            <w:proofErr w:type="spellEnd"/>
            <w:r>
              <w:t xml:space="preserve"> met Medipix</w:t>
            </w:r>
          </w:p>
        </w:tc>
        <w:tc>
          <w:tcPr>
            <w:tcW w:w="2839" w:type="dxa"/>
          </w:tcPr>
          <w:p w:rsidR="007E34D5" w:rsidRDefault="007E34D5" w:rsidP="00C97104"/>
        </w:tc>
      </w:tr>
      <w:tr w:rsidR="007E34D5">
        <w:tc>
          <w:tcPr>
            <w:tcW w:w="1951" w:type="dxa"/>
          </w:tcPr>
          <w:p w:rsidR="007E34D5" w:rsidRDefault="007E34D5" w:rsidP="00C97104">
            <w:r>
              <w:t>16</w:t>
            </w:r>
          </w:p>
        </w:tc>
        <w:tc>
          <w:tcPr>
            <w:tcW w:w="3726" w:type="dxa"/>
          </w:tcPr>
          <w:p w:rsidR="007E34D5" w:rsidRDefault="00070027" w:rsidP="00C97104">
            <w:proofErr w:type="spellStart"/>
            <w:r>
              <w:t>Metingen</w:t>
            </w:r>
            <w:proofErr w:type="spellEnd"/>
            <w:r>
              <w:t xml:space="preserve"> in Cleanroom</w:t>
            </w:r>
          </w:p>
        </w:tc>
        <w:tc>
          <w:tcPr>
            <w:tcW w:w="2839" w:type="dxa"/>
          </w:tcPr>
          <w:p w:rsidR="007E34D5" w:rsidRDefault="007E34D5" w:rsidP="00C97104"/>
        </w:tc>
      </w:tr>
      <w:tr w:rsidR="007E34D5">
        <w:tc>
          <w:tcPr>
            <w:tcW w:w="1951" w:type="dxa"/>
          </w:tcPr>
          <w:p w:rsidR="007E34D5" w:rsidRDefault="007E34D5" w:rsidP="00C97104">
            <w:r>
              <w:t>17</w:t>
            </w:r>
          </w:p>
        </w:tc>
        <w:tc>
          <w:tcPr>
            <w:tcW w:w="3726" w:type="dxa"/>
          </w:tcPr>
          <w:p w:rsidR="007E34D5" w:rsidRDefault="00070027" w:rsidP="00C97104">
            <w:r>
              <w:t>Data Analyse</w:t>
            </w:r>
          </w:p>
        </w:tc>
        <w:tc>
          <w:tcPr>
            <w:tcW w:w="2839" w:type="dxa"/>
          </w:tcPr>
          <w:p w:rsidR="007E34D5" w:rsidRDefault="007E34D5" w:rsidP="00C97104"/>
        </w:tc>
      </w:tr>
      <w:tr w:rsidR="00C97104">
        <w:tc>
          <w:tcPr>
            <w:tcW w:w="1951" w:type="dxa"/>
          </w:tcPr>
          <w:p w:rsidR="00C97104" w:rsidRDefault="007E34D5" w:rsidP="00C97104">
            <w:r>
              <w:t>18</w:t>
            </w:r>
          </w:p>
        </w:tc>
        <w:tc>
          <w:tcPr>
            <w:tcW w:w="3726" w:type="dxa"/>
          </w:tcPr>
          <w:p w:rsidR="00C97104" w:rsidRDefault="00070027" w:rsidP="00C97104">
            <w:proofErr w:type="spellStart"/>
            <w:r>
              <w:t>Schrijven</w:t>
            </w:r>
            <w:proofErr w:type="spellEnd"/>
            <w:r>
              <w:t xml:space="preserve"> </w:t>
            </w:r>
            <w:proofErr w:type="spellStart"/>
            <w:r>
              <w:t>verslag</w:t>
            </w:r>
            <w:proofErr w:type="spellEnd"/>
            <w:r>
              <w:t xml:space="preserve"> </w:t>
            </w:r>
            <w:proofErr w:type="spellStart"/>
            <w:r>
              <w:t>deel</w:t>
            </w:r>
            <w:proofErr w:type="spellEnd"/>
            <w:r>
              <w:t xml:space="preserve"> 1</w:t>
            </w:r>
          </w:p>
        </w:tc>
        <w:tc>
          <w:tcPr>
            <w:tcW w:w="2839" w:type="dxa"/>
          </w:tcPr>
          <w:p w:rsidR="00C97104" w:rsidRDefault="00C97104" w:rsidP="00C97104"/>
        </w:tc>
      </w:tr>
      <w:tr w:rsidR="007E34D5">
        <w:tc>
          <w:tcPr>
            <w:tcW w:w="1951" w:type="dxa"/>
          </w:tcPr>
          <w:p w:rsidR="007E34D5" w:rsidRDefault="007E34D5" w:rsidP="00C97104">
            <w:r>
              <w:t>19</w:t>
            </w:r>
          </w:p>
        </w:tc>
        <w:tc>
          <w:tcPr>
            <w:tcW w:w="3726" w:type="dxa"/>
          </w:tcPr>
          <w:p w:rsidR="007E34D5" w:rsidRDefault="00070027" w:rsidP="00C97104">
            <w:proofErr w:type="spellStart"/>
            <w:r>
              <w:t>Metingen</w:t>
            </w:r>
            <w:proofErr w:type="spellEnd"/>
            <w:r>
              <w:t xml:space="preserve"> met laser </w:t>
            </w:r>
            <w:proofErr w:type="spellStart"/>
            <w:r>
              <w:t>opstelling</w:t>
            </w:r>
            <w:proofErr w:type="spellEnd"/>
          </w:p>
        </w:tc>
        <w:tc>
          <w:tcPr>
            <w:tcW w:w="2839" w:type="dxa"/>
          </w:tcPr>
          <w:p w:rsidR="007E34D5" w:rsidRDefault="007E34D5" w:rsidP="00C97104"/>
        </w:tc>
      </w:tr>
      <w:tr w:rsidR="00070027">
        <w:tc>
          <w:tcPr>
            <w:tcW w:w="1951" w:type="dxa"/>
          </w:tcPr>
          <w:p w:rsidR="00070027" w:rsidRDefault="00070027" w:rsidP="00070027">
            <w:r>
              <w:t>20</w:t>
            </w:r>
          </w:p>
        </w:tc>
        <w:tc>
          <w:tcPr>
            <w:tcW w:w="3726" w:type="dxa"/>
          </w:tcPr>
          <w:p w:rsidR="00070027" w:rsidRDefault="00070027" w:rsidP="00070027">
            <w:r>
              <w:t>Data Analyse</w:t>
            </w:r>
          </w:p>
        </w:tc>
        <w:tc>
          <w:tcPr>
            <w:tcW w:w="2839" w:type="dxa"/>
          </w:tcPr>
          <w:p w:rsidR="00070027" w:rsidRDefault="00070027" w:rsidP="00070027"/>
        </w:tc>
      </w:tr>
      <w:tr w:rsidR="00070027">
        <w:tc>
          <w:tcPr>
            <w:tcW w:w="1951" w:type="dxa"/>
          </w:tcPr>
          <w:p w:rsidR="00070027" w:rsidRDefault="00070027" w:rsidP="00070027">
            <w:r>
              <w:t>21</w:t>
            </w:r>
          </w:p>
        </w:tc>
        <w:tc>
          <w:tcPr>
            <w:tcW w:w="3726" w:type="dxa"/>
          </w:tcPr>
          <w:p w:rsidR="00070027" w:rsidRDefault="00070027" w:rsidP="00070027">
            <w:proofErr w:type="spellStart"/>
            <w:r>
              <w:t>Schrijven</w:t>
            </w:r>
            <w:proofErr w:type="spellEnd"/>
            <w:r>
              <w:t xml:space="preserve"> </w:t>
            </w:r>
            <w:proofErr w:type="spellStart"/>
            <w:r>
              <w:t>verslag</w:t>
            </w:r>
            <w:proofErr w:type="spellEnd"/>
            <w:r>
              <w:t xml:space="preserve"> </w:t>
            </w:r>
            <w:proofErr w:type="spellStart"/>
            <w:r>
              <w:t>deel</w:t>
            </w:r>
            <w:proofErr w:type="spellEnd"/>
            <w:r>
              <w:t xml:space="preserve"> 2</w:t>
            </w:r>
          </w:p>
        </w:tc>
        <w:tc>
          <w:tcPr>
            <w:tcW w:w="2839" w:type="dxa"/>
          </w:tcPr>
          <w:p w:rsidR="00070027" w:rsidRDefault="00070027" w:rsidP="00070027"/>
        </w:tc>
      </w:tr>
      <w:tr w:rsidR="00070027" w:rsidRPr="00AB5DE1">
        <w:tc>
          <w:tcPr>
            <w:tcW w:w="1951" w:type="dxa"/>
          </w:tcPr>
          <w:p w:rsidR="00070027" w:rsidRDefault="00070027" w:rsidP="00070027">
            <w:r>
              <w:t>22</w:t>
            </w:r>
          </w:p>
        </w:tc>
        <w:tc>
          <w:tcPr>
            <w:tcW w:w="3726" w:type="dxa"/>
          </w:tcPr>
          <w:p w:rsidR="00070027" w:rsidRPr="00070027" w:rsidRDefault="00070027" w:rsidP="00070027">
            <w:pPr>
              <w:rPr>
                <w:lang w:val="nl-NL"/>
              </w:rPr>
            </w:pPr>
            <w:r w:rsidRPr="00070027">
              <w:rPr>
                <w:lang w:val="nl-NL"/>
              </w:rPr>
              <w:t>Metingen met X-</w:t>
            </w:r>
            <w:proofErr w:type="spellStart"/>
            <w:r w:rsidRPr="00070027">
              <w:rPr>
                <w:lang w:val="nl-NL"/>
              </w:rPr>
              <w:t>ray</w:t>
            </w:r>
            <w:proofErr w:type="spellEnd"/>
            <w:r w:rsidRPr="00070027">
              <w:rPr>
                <w:lang w:val="nl-NL"/>
              </w:rPr>
              <w:t xml:space="preserve"> opstelling </w:t>
            </w:r>
          </w:p>
        </w:tc>
        <w:tc>
          <w:tcPr>
            <w:tcW w:w="2839" w:type="dxa"/>
          </w:tcPr>
          <w:p w:rsidR="00070027" w:rsidRPr="00070027" w:rsidRDefault="00070027" w:rsidP="00070027">
            <w:pPr>
              <w:rPr>
                <w:lang w:val="nl-NL"/>
              </w:rPr>
            </w:pPr>
          </w:p>
        </w:tc>
      </w:tr>
      <w:tr w:rsidR="00070027">
        <w:tc>
          <w:tcPr>
            <w:tcW w:w="1951" w:type="dxa"/>
          </w:tcPr>
          <w:p w:rsidR="00070027" w:rsidRDefault="00070027" w:rsidP="00070027">
            <w:r>
              <w:t>23</w:t>
            </w:r>
          </w:p>
        </w:tc>
        <w:tc>
          <w:tcPr>
            <w:tcW w:w="3726" w:type="dxa"/>
          </w:tcPr>
          <w:p w:rsidR="00070027" w:rsidRDefault="00070027" w:rsidP="00070027">
            <w:r>
              <w:t>Data Analyse</w:t>
            </w:r>
          </w:p>
        </w:tc>
        <w:tc>
          <w:tcPr>
            <w:tcW w:w="2839" w:type="dxa"/>
          </w:tcPr>
          <w:p w:rsidR="00070027" w:rsidRDefault="00070027" w:rsidP="00070027"/>
        </w:tc>
      </w:tr>
      <w:tr w:rsidR="00070027">
        <w:tc>
          <w:tcPr>
            <w:tcW w:w="1951" w:type="dxa"/>
          </w:tcPr>
          <w:p w:rsidR="00070027" w:rsidRDefault="00070027" w:rsidP="00070027">
            <w:r>
              <w:t>24</w:t>
            </w:r>
          </w:p>
        </w:tc>
        <w:tc>
          <w:tcPr>
            <w:tcW w:w="3726" w:type="dxa"/>
          </w:tcPr>
          <w:p w:rsidR="00070027" w:rsidRDefault="00070027" w:rsidP="00070027">
            <w:proofErr w:type="spellStart"/>
            <w:r>
              <w:t>Schrijven</w:t>
            </w:r>
            <w:proofErr w:type="spellEnd"/>
            <w:r>
              <w:t xml:space="preserve"> </w:t>
            </w:r>
            <w:proofErr w:type="spellStart"/>
            <w:r>
              <w:t>verslag</w:t>
            </w:r>
            <w:proofErr w:type="spellEnd"/>
            <w:r>
              <w:t xml:space="preserve"> </w:t>
            </w:r>
            <w:proofErr w:type="spellStart"/>
            <w:r>
              <w:t>deel</w:t>
            </w:r>
            <w:proofErr w:type="spellEnd"/>
            <w:r>
              <w:t xml:space="preserve"> 3</w:t>
            </w:r>
          </w:p>
        </w:tc>
        <w:tc>
          <w:tcPr>
            <w:tcW w:w="2839" w:type="dxa"/>
          </w:tcPr>
          <w:p w:rsidR="00070027" w:rsidRDefault="00070027" w:rsidP="00070027"/>
        </w:tc>
      </w:tr>
      <w:tr w:rsidR="00070027">
        <w:tc>
          <w:tcPr>
            <w:tcW w:w="1951" w:type="dxa"/>
          </w:tcPr>
          <w:p w:rsidR="00070027" w:rsidRDefault="00070027" w:rsidP="00070027">
            <w:r>
              <w:t>25</w:t>
            </w:r>
          </w:p>
        </w:tc>
        <w:tc>
          <w:tcPr>
            <w:tcW w:w="3726" w:type="dxa"/>
          </w:tcPr>
          <w:p w:rsidR="00070027" w:rsidRDefault="00070027" w:rsidP="00070027">
            <w:r>
              <w:t xml:space="preserve">Extra </w:t>
            </w:r>
            <w:proofErr w:type="spellStart"/>
            <w:r>
              <w:t>metingen</w:t>
            </w:r>
            <w:proofErr w:type="spellEnd"/>
            <w:r>
              <w:t xml:space="preserve"> en analyse</w:t>
            </w:r>
          </w:p>
        </w:tc>
        <w:tc>
          <w:tcPr>
            <w:tcW w:w="2839" w:type="dxa"/>
          </w:tcPr>
          <w:p w:rsidR="00070027" w:rsidRDefault="00070027" w:rsidP="00070027"/>
        </w:tc>
      </w:tr>
      <w:tr w:rsidR="00070027">
        <w:tc>
          <w:tcPr>
            <w:tcW w:w="1951" w:type="dxa"/>
          </w:tcPr>
          <w:p w:rsidR="00070027" w:rsidRDefault="00070027" w:rsidP="00070027">
            <w:r>
              <w:t>26</w:t>
            </w:r>
          </w:p>
        </w:tc>
        <w:tc>
          <w:tcPr>
            <w:tcW w:w="3726" w:type="dxa"/>
          </w:tcPr>
          <w:p w:rsidR="00070027" w:rsidRDefault="00070027" w:rsidP="00070027">
            <w:proofErr w:type="spellStart"/>
            <w:r>
              <w:t>Verslag</w:t>
            </w:r>
            <w:proofErr w:type="spellEnd"/>
            <w:r>
              <w:t xml:space="preserve"> </w:t>
            </w:r>
            <w:proofErr w:type="spellStart"/>
            <w:r>
              <w:t>afronden</w:t>
            </w:r>
            <w:proofErr w:type="spellEnd"/>
            <w:r>
              <w:t xml:space="preserve"> en </w:t>
            </w:r>
            <w:proofErr w:type="spellStart"/>
            <w:r>
              <w:t>presentatie</w:t>
            </w:r>
            <w:proofErr w:type="spellEnd"/>
          </w:p>
        </w:tc>
        <w:tc>
          <w:tcPr>
            <w:tcW w:w="2839" w:type="dxa"/>
          </w:tcPr>
          <w:p w:rsidR="00070027" w:rsidRDefault="00070027" w:rsidP="00070027"/>
        </w:tc>
      </w:tr>
    </w:tbl>
    <w:p w:rsidR="007A46CA" w:rsidRDefault="007A46CA"/>
    <w:sectPr w:rsidR="007A46CA" w:rsidSect="007A46CA">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141"/>
    <w:rsid w:val="00070027"/>
    <w:rsid w:val="001573D0"/>
    <w:rsid w:val="001D7545"/>
    <w:rsid w:val="002D5A54"/>
    <w:rsid w:val="002F1356"/>
    <w:rsid w:val="00386141"/>
    <w:rsid w:val="00401CD6"/>
    <w:rsid w:val="00576ADB"/>
    <w:rsid w:val="007A0B33"/>
    <w:rsid w:val="007A46CA"/>
    <w:rsid w:val="007C7BD7"/>
    <w:rsid w:val="007E2F4A"/>
    <w:rsid w:val="007E34D5"/>
    <w:rsid w:val="00820629"/>
    <w:rsid w:val="008D2FE5"/>
    <w:rsid w:val="008F7C07"/>
    <w:rsid w:val="00A22D81"/>
    <w:rsid w:val="00AB5DE1"/>
    <w:rsid w:val="00B2368D"/>
    <w:rsid w:val="00BC6366"/>
    <w:rsid w:val="00C6327B"/>
    <w:rsid w:val="00C857BD"/>
    <w:rsid w:val="00C97104"/>
    <w:rsid w:val="00DA158F"/>
    <w:rsid w:val="00EC2F3F"/>
    <w:rsid w:val="00F410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7D3518"/>
    <w:rPr>
      <w:lang w:val="en-GB"/>
    </w:rPr>
  </w:style>
  <w:style w:type="paragraph" w:styleId="Heading1">
    <w:name w:val="heading 1"/>
    <w:basedOn w:val="Normal"/>
    <w:next w:val="Normal"/>
    <w:link w:val="Heading1Char"/>
    <w:uiPriority w:val="9"/>
    <w:qFormat/>
    <w:rsid w:val="007A46C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141"/>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A46CA"/>
    <w:rPr>
      <w:rFonts w:asciiTheme="majorHAnsi" w:eastAsiaTheme="majorEastAsia" w:hAnsiTheme="majorHAnsi" w:cstheme="majorBidi"/>
      <w:b/>
      <w:bCs/>
      <w:color w:val="345A8A" w:themeColor="accent1" w:themeShade="B5"/>
      <w:sz w:val="32"/>
      <w:szCs w:val="3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7D3518"/>
    <w:rPr>
      <w:lang w:val="en-GB"/>
    </w:rPr>
  </w:style>
  <w:style w:type="paragraph" w:styleId="Heading1">
    <w:name w:val="heading 1"/>
    <w:basedOn w:val="Normal"/>
    <w:next w:val="Normal"/>
    <w:link w:val="Heading1Char"/>
    <w:uiPriority w:val="9"/>
    <w:qFormat/>
    <w:rsid w:val="007A46C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141"/>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A46CA"/>
    <w:rPr>
      <w:rFonts w:asciiTheme="majorHAnsi" w:eastAsiaTheme="majorEastAsia" w:hAnsiTheme="majorHAnsi" w:cstheme="majorBidi"/>
      <w:b/>
      <w:bCs/>
      <w:color w:val="345A8A" w:themeColor="accent1" w:themeShade="B5"/>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NIKHEF</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Auke Colijn</dc:creator>
  <cp:lastModifiedBy>Auke Colijn</cp:lastModifiedBy>
  <cp:revision>2</cp:revision>
  <dcterms:created xsi:type="dcterms:W3CDTF">2014-02-04T14:56:00Z</dcterms:created>
  <dcterms:modified xsi:type="dcterms:W3CDTF">2014-02-04T14:56:00Z</dcterms:modified>
</cp:coreProperties>
</file>